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附件4：      关于做好2022级新生入学安全教育的通知</w:t>
      </w:r>
    </w:p>
    <w:p>
      <w:pPr>
        <w:pStyle w:val="5"/>
        <w:kinsoku w:val="0"/>
        <w:overflowPunct w:val="0"/>
        <w:snapToGrid w:val="0"/>
        <w:spacing w:line="400" w:lineRule="exact"/>
        <w:ind w:left="0" w:right="6499"/>
        <w:outlineLvl w:val="9"/>
        <w:rPr>
          <w:rFonts w:hint="eastAsia" w:ascii="仿宋_GB2312" w:eastAsia="仿宋_GB2312"/>
          <w:b/>
        </w:rPr>
      </w:pP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0" w:right="6499"/>
        <w:textAlignment w:val="auto"/>
        <w:outlineLvl w:val="9"/>
        <w:rPr>
          <w:rFonts w:hint="eastAsia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  <w:b/>
        </w:rPr>
        <w:t>2022级新同学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恭喜你成为中南林业科技大学新成员！接到大学录取通知书，心中的激动和欣喜不言而喻，同时意味着你要学会独立面对和处理生活中的困难和危机了。未雨绸缪无琐碎，突遇异祸可逢生。“安全”最好的做法就是“预防”。为了帮助你平安顺利度过美好的大学时光，提高安全素质，学校通过VR虚拟、H5动画、游戏交互、视频等多种媒体手段开展入学前安全教育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大学生活多姿多彩，你要认真完成入学前第一课——安全教育课，牢固掌握安全知识，全面提升安全技能和素质。在报到前，请按以下方式自主完成学习和考试。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一、手机端学习入口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请关注微信公众号“中南林科大武装部保卫处”或扫描下方二维码，点击菜单“安全在线”→“安全微伴”→学校名称填写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“中南林业科技大学”、用户名和密码均填写“高考考生号”，点击“提交”绑定信息，进入平台首页“新生安全教育”，完成安全教育课的学习和考试。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118745</wp:posOffset>
            </wp:positionV>
            <wp:extent cx="1390650" cy="1381760"/>
            <wp:effectExtent l="0" t="0" r="0" b="889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3069" t="14232" r="16183" b="1547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电脑</w:t>
      </w:r>
      <w:r>
        <w:rPr>
          <w:rFonts w:ascii="仿宋_GB2312" w:eastAsia="仿宋_GB2312"/>
          <w:b/>
          <w:sz w:val="28"/>
          <w:szCs w:val="28"/>
        </w:rPr>
        <w:t>PC</w:t>
      </w:r>
      <w:r>
        <w:rPr>
          <w:rFonts w:hint="eastAsia" w:ascii="仿宋_GB2312" w:eastAsia="仿宋_GB2312"/>
          <w:b/>
          <w:sz w:val="28"/>
          <w:szCs w:val="28"/>
        </w:rPr>
        <w:t>端学习入口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打开浏览器，输入网址http://</w:t>
      </w:r>
      <w:r>
        <w:rPr>
          <w:rFonts w:ascii="仿宋_GB2312" w:eastAsia="仿宋_GB2312"/>
          <w:sz w:val="28"/>
          <w:szCs w:val="28"/>
        </w:rPr>
        <w:t>weiban.mycourse.cn</w:t>
      </w:r>
      <w:r>
        <w:rPr>
          <w:rFonts w:hint="eastAsia" w:ascii="仿宋_GB2312" w:eastAsia="仿宋_GB2312"/>
          <w:sz w:val="28"/>
          <w:szCs w:val="28"/>
        </w:rPr>
        <w:t>,进入学习平台, 完成安全教育课的学习和考试。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2" w:firstLineChars="200"/>
        <w:textAlignment w:val="auto"/>
        <w:rPr>
          <w:rFonts w:hint="eastAsia" w:eastAsia="宋体"/>
        </w:rPr>
      </w:pPr>
      <w:r>
        <w:rPr>
          <w:rFonts w:hint="eastAsia" w:ascii="仿宋_GB2312" w:eastAsia="仿宋_GB2312"/>
          <w:b/>
          <w:sz w:val="28"/>
          <w:szCs w:val="28"/>
        </w:rPr>
        <w:t>三、相关说明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1、学习时间：新生即日起开始学习，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</w:rPr>
        <w:t>2年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日前完成考试。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2、考试成绩：纳入学分管理，考试机会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次，取最高成绩，</w:t>
      </w:r>
      <w:r>
        <w:rPr>
          <w:rFonts w:ascii="仿宋_GB2312" w:eastAsia="仿宋_GB2312"/>
          <w:sz w:val="28"/>
          <w:szCs w:val="28"/>
        </w:rPr>
        <w:t>80</w:t>
      </w:r>
      <w:r>
        <w:rPr>
          <w:rFonts w:hint="eastAsia" w:ascii="仿宋_GB2312" w:eastAsia="仿宋_GB2312"/>
          <w:sz w:val="28"/>
          <w:szCs w:val="28"/>
        </w:rPr>
        <w:t>分合格（满分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hint="eastAsia" w:ascii="仿宋_GB2312" w:eastAsia="仿宋_GB2312"/>
          <w:sz w:val="28"/>
          <w:szCs w:val="28"/>
        </w:rPr>
        <w:t xml:space="preserve">分）。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3、咨询电话：</w:t>
      </w:r>
      <w:r>
        <w:rPr>
          <w:rFonts w:ascii="仿宋_GB2312" w:eastAsia="仿宋_GB2312"/>
          <w:sz w:val="28"/>
          <w:szCs w:val="28"/>
        </w:rPr>
        <w:t>010-62375022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>，18171410848（</w:t>
      </w:r>
      <w:r>
        <w:rPr>
          <w:rFonts w:hint="eastAsia" w:ascii="仿宋_GB2312" w:eastAsia="仿宋_GB2312"/>
          <w:sz w:val="28"/>
          <w:szCs w:val="28"/>
        </w:rPr>
        <w:t>徐老师）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7000" w:firstLineChars="25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保卫处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440" w:lineRule="exact"/>
        <w:ind w:left="118" w:leftChars="56" w:firstLine="6720" w:firstLineChars="2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2022年7月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YjJhOTAzODUxZWVhMmVhZWMxMmMxYmUyODUzNDkifQ=="/>
  </w:docVars>
  <w:rsids>
    <w:rsidRoot w:val="00000000"/>
    <w:rsid w:val="053A219B"/>
    <w:rsid w:val="50D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117" w:firstLine="480"/>
      <w:jc w:val="left"/>
    </w:pPr>
    <w:rPr>
      <w:rFonts w:ascii="Microsoft JhengHei" w:eastAsia="Microsoft JhengHei" w:cs="Microsoft JhengHei"/>
      <w:kern w:val="0"/>
      <w:sz w:val="24"/>
    </w:rPr>
  </w:style>
  <w:style w:type="paragraph" w:customStyle="1" w:styleId="5">
    <w:name w:val="Heading 3"/>
    <w:basedOn w:val="1"/>
    <w:qFormat/>
    <w:uiPriority w:val="0"/>
    <w:pPr>
      <w:autoSpaceDE w:val="0"/>
      <w:autoSpaceDN w:val="0"/>
      <w:adjustRightInd w:val="0"/>
      <w:ind w:left="117"/>
      <w:jc w:val="left"/>
      <w:outlineLvl w:val="2"/>
    </w:pPr>
    <w:rPr>
      <w:rFonts w:ascii="Microsoft JhengHei" w:eastAsia="Microsoft JhengHei" w:cs="Microsoft JhengHe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567</Characters>
  <Lines>0</Lines>
  <Paragraphs>0</Paragraphs>
  <TotalTime>1</TotalTime>
  <ScaleCrop>false</ScaleCrop>
  <LinksUpToDate>false</LinksUpToDate>
  <CharactersWithSpaces>570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2022-08-13T05:49:00Z</dcterms:created>
  <dc:creator>DELL</dc:creator>
  <cp:lastModifiedBy>贺平峰</cp:lastModifiedBy>
  <dcterms:modified xsi:type="dcterms:W3CDTF">2022-08-13T06:03:10Z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9CB2CBF01185404EBC8EB39BCB843B38</vt:lpwstr>
  </property>
</Properties>
</file>